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BA1" w:rsidRPr="00F27BA1" w:rsidRDefault="00F27BA1" w:rsidP="00F27BA1">
      <w:pPr>
        <w:shd w:val="clear" w:color="auto" w:fill="FFFFFF"/>
        <w:spacing w:before="45" w:after="45" w:line="240" w:lineRule="auto"/>
        <w:ind w:left="150"/>
        <w:outlineLvl w:val="0"/>
        <w:rPr>
          <w:rFonts w:ascii="Arial" w:eastAsia="Times New Roman" w:hAnsi="Arial" w:cs="Arial"/>
          <w:b/>
          <w:bCs/>
          <w:color w:val="BE1C22"/>
          <w:kern w:val="36"/>
          <w:sz w:val="30"/>
          <w:szCs w:val="30"/>
          <w:lang w:eastAsia="ru-RU"/>
        </w:rPr>
      </w:pPr>
      <w:r w:rsidRPr="00F27BA1">
        <w:rPr>
          <w:rFonts w:ascii="Arial" w:eastAsia="Times New Roman" w:hAnsi="Arial" w:cs="Arial"/>
          <w:b/>
          <w:bCs/>
          <w:color w:val="BE1C22"/>
          <w:kern w:val="36"/>
          <w:sz w:val="30"/>
          <w:szCs w:val="30"/>
          <w:lang w:eastAsia="ru-RU"/>
        </w:rPr>
        <w:t>Экологическое воспитание в детском саду</w:t>
      </w:r>
    </w:p>
    <w:p w:rsidR="00F27BA1" w:rsidRPr="00F27BA1" w:rsidRDefault="00F27BA1" w:rsidP="00F27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BA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800E5A3" wp14:editId="35767342">
                <wp:extent cx="304800" cy="304800"/>
                <wp:effectExtent l="0" t="0" r="0" b="0"/>
                <wp:docPr id="4" name="AutoShape 3" descr="экологическое воспитание в детском сад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экологическое воспитание в детском саду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" filled="f" stroked="f">
                <o:lock v:ext="edit" aspectratio="t"/>
                <w10:anchorlock/>
              </v:rect>
            </w:pict>
          </mc:Fallback>
        </mc:AlternateConten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Дошкольный возраст характеризуется повышенной любознательностью в различных сферах, но особый интерес дети проявляют к природе. Поэтому экологическое воспитание в детском саду занимает важное место в развитии познания окружающего мира, выработке гуманного отношения ко всему живому и формировании осознанного поведения в природной среде.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Целью экологического воспитания является:</w:t>
      </w:r>
    </w:p>
    <w:p w:rsidR="00F27BA1" w:rsidRPr="00F27BA1" w:rsidRDefault="00F27BA1" w:rsidP="00F27BA1">
      <w:pPr>
        <w:numPr>
          <w:ilvl w:val="0"/>
          <w:numId w:val="1"/>
        </w:numPr>
        <w:shd w:val="clear" w:color="auto" w:fill="FFFFFF"/>
        <w:spacing w:before="45" w:after="45" w:line="240" w:lineRule="auto"/>
        <w:ind w:left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формирование знаний о природе, природных явлениях, растительном и животном мире;</w:t>
      </w:r>
    </w:p>
    <w:p w:rsidR="00F27BA1" w:rsidRPr="00F27BA1" w:rsidRDefault="00F27BA1" w:rsidP="00F27BA1">
      <w:pPr>
        <w:numPr>
          <w:ilvl w:val="0"/>
          <w:numId w:val="1"/>
        </w:numPr>
        <w:shd w:val="clear" w:color="auto" w:fill="FFFFFF"/>
        <w:spacing w:before="45" w:after="45" w:line="240" w:lineRule="auto"/>
        <w:ind w:left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развитие эстетических чувств: любви, уважения, бережного отношения по отношению к миру природы;</w:t>
      </w:r>
    </w:p>
    <w:p w:rsidR="00F27BA1" w:rsidRPr="00F27BA1" w:rsidRDefault="00F27BA1" w:rsidP="00F27BA1">
      <w:pPr>
        <w:numPr>
          <w:ilvl w:val="0"/>
          <w:numId w:val="1"/>
        </w:numPr>
        <w:shd w:val="clear" w:color="auto" w:fill="FFFFFF"/>
        <w:spacing w:before="45" w:after="45" w:line="240" w:lineRule="auto"/>
        <w:ind w:left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побуждение в детях желания ухаживать за природой и животными, беречь и сохранять природные богатства.</w:t>
      </w:r>
    </w:p>
    <w:p w:rsidR="00F27BA1" w:rsidRPr="00F27BA1" w:rsidRDefault="00F27BA1" w:rsidP="00F27BA1">
      <w:pPr>
        <w:shd w:val="clear" w:color="auto" w:fill="FFFFFF"/>
        <w:spacing w:before="45" w:after="45" w:line="240" w:lineRule="auto"/>
        <w:ind w:left="150"/>
        <w:outlineLvl w:val="2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F27BA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Актуальность экологического воспитания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Формирование гуманного отношения к природе – основная задача экологического воспитания, которая реализуется путем развития в детях сострадания, сопереживания и сочувствия ко всем живым существам на планете. Человек – часть природы, но зачастую именно он оказывает пагубное влияние на окружающий мир. Формирование активной позиции «защитника и друга» мира природы является основой в воспитании экологической культуры дошкольников. Дети особенно впечатлительны и отзывчивы, поэтому активно включаются во все мероприятия по защите тех, кто в этом нуждается. Важно показать детям, что люди занимают более сильную позицию по отношению к миру природы (например, растения завянут без полива, птицы зимой погибнут от холода без кормежки). Поэтому нам следует направить все усилия на то, чтобы все живое на земле развивалось и приносило радость (например, утреннее пение птиц под окном будет приятно тем, кто их кормил зимой, а цветущий цветок на окне порадует тех, кто его поливал).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Полученные знания об окружающем мире должны подкрепляться практической деятельностью и наглядными примерами для того, чтобы дети видели положительный результат своей деятельности и имели желание совершенствовать свои достижения.</w:t>
      </w:r>
    </w:p>
    <w:p w:rsidR="00F27BA1" w:rsidRPr="00F27BA1" w:rsidRDefault="00F27BA1" w:rsidP="00F27BA1">
      <w:pPr>
        <w:shd w:val="clear" w:color="auto" w:fill="FFFFFF"/>
        <w:spacing w:before="45" w:after="45" w:line="240" w:lineRule="auto"/>
        <w:ind w:left="150"/>
        <w:outlineLvl w:val="2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F27BA1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Формы и методы экологического воспитания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Большое значение в экологическом воспитании личности занимают экскурсии, благодаря которым дети знакомятся с многообразием природного мира и наблюдают за явлениями природы. Экскурсии также важны для накопления знаний об особенностях природы родного края и ориентирования на местности: умение находить взаимосвязи в природе, наблюдать народные приметы, предсказывать последствия деятельности человека, как благоприятной, так и негативной. Во время экскурсии дети учатся взаимодействовать с окружающим миром. Для этого воспитатель уделяет особое внимание тому факту, что человек – лишь гость в мире природы, и поэтому должен следовать заповедям: соблюдать тишину, быть терпеливым и внимательным.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Роль сказки в воспитании дошкольников трудно переоценить, а экологические сказки интересны, прежде всего, новизной сюжета и введением необычных персонажей. Благодаря сказкам детям в доступной форме можно рассказать о сложных явлениях в природе, об отношениях природы и человека и важности человеческого труда. Особое место занимают сказки, придуманные самими детьми.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Одним из основных видов обучения дошкольников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являются дидактические игры по</w:t>
      </w:r>
      <w:r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  <w:t xml:space="preserve"> </w:t>
      </w:r>
      <w:bookmarkStart w:id="0" w:name="_GoBack"/>
      <w:bookmarkEnd w:id="0"/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экологическому воспитанию. </w:t>
      </w:r>
      <w:r w:rsidRPr="00F27BA1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6DAD9314" wp14:editId="36F04CEB">
                <wp:extent cx="304800" cy="304800"/>
                <wp:effectExtent l="0" t="0" r="0" b="0"/>
                <wp:docPr id="3" name="AutoShape 4" descr="воспитание экологической культур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воспитание экологической культуры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udlavwQDAAAABgAADgAAAAAAAAAAAAAAAAAuAgAAZHJzL2Uyb0RvYy54bWxQSwECLQAU&#10;AAYACAAAACEATKDpLNgAAAADAQAADwAAAAAAAAAAAAAAAABeBQAAZHJzL2Rvd25yZXYueG1sUEsF&#10;BgAAAAAEAAQA8wAAAGMGAAAAAA==&#10;" filled="f" stroked="f">
                <o:lock v:ext="edit" aspectratio="t"/>
                <w10:anchorlock/>
              </v:rect>
            </w:pict>
          </mc:Fallback>
        </mc:AlternateContent>
      </w: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Благодаря игре ребенок учится выделять признаки явлений и предметов, сравнивать их и классифицировать. Дети усваивают новую информацию о природном мире, развивая память и восприятие, рассуждают о жизни животных и растений, развивая мышление и речь. Дидактические игры способствуют применению полученных знаний для совместных игр, совершенствуя в детях навыки коммуникации.</w:t>
      </w:r>
    </w:p>
    <w:p w:rsidR="00F27BA1" w:rsidRPr="00F27BA1" w:rsidRDefault="00F27BA1" w:rsidP="00F27BA1">
      <w:pPr>
        <w:shd w:val="clear" w:color="auto" w:fill="FFFFFF"/>
        <w:spacing w:before="75" w:after="75" w:line="240" w:lineRule="auto"/>
        <w:ind w:firstLine="15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27B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Разумеется, экологическое развитие детей в саду будет особенно эффективным, если оно взаимосвязано с экологическим воспитанием в семье. Поэтому педагоги должны побуждать родителей к созданию благоприятных условий для эколого-развивающей среды в домашних условиях.</w:t>
      </w:r>
    </w:p>
    <w:p w:rsidR="006153F1" w:rsidRDefault="006153F1"/>
    <w:sectPr w:rsidR="00615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F648DA"/>
    <w:multiLevelType w:val="multilevel"/>
    <w:tmpl w:val="44889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BA1"/>
    <w:rsid w:val="006153F1"/>
    <w:rsid w:val="00F2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5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1</cp:revision>
  <dcterms:created xsi:type="dcterms:W3CDTF">2014-02-26T07:05:00Z</dcterms:created>
  <dcterms:modified xsi:type="dcterms:W3CDTF">2014-02-26T07:06:00Z</dcterms:modified>
</cp:coreProperties>
</file>